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2E0241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  <w:t xml:space="preserve">от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CC2FB3" w:rsidRDefault="00BF6098" w:rsidP="00B44569">
      <w:pPr>
        <w:spacing w:after="0" w:line="240" w:lineRule="auto"/>
        <w:jc w:val="center"/>
        <w:rPr>
          <w:rStyle w:val="apple-style-span"/>
          <w:b/>
          <w:bCs/>
          <w:color w:val="000000"/>
          <w:szCs w:val="28"/>
        </w:rPr>
      </w:pPr>
      <w:r w:rsidRPr="007537E6">
        <w:rPr>
          <w:b/>
          <w:szCs w:val="28"/>
        </w:rPr>
        <w:t>С</w:t>
      </w:r>
      <w:r w:rsidR="00B6646D" w:rsidRPr="007537E6">
        <w:rPr>
          <w:b/>
          <w:szCs w:val="28"/>
        </w:rPr>
        <w:t xml:space="preserve">тандарт </w:t>
      </w:r>
      <w:r w:rsidR="00CC2FB3">
        <w:rPr>
          <w:b/>
          <w:szCs w:val="28"/>
        </w:rPr>
        <w:t xml:space="preserve">скорой </w:t>
      </w:r>
      <w:r w:rsidR="00B6646D" w:rsidRPr="007537E6">
        <w:rPr>
          <w:b/>
          <w:szCs w:val="28"/>
        </w:rPr>
        <w:t xml:space="preserve">медицинской помощи </w:t>
      </w:r>
      <w:r w:rsidR="00CC2FB3">
        <w:rPr>
          <w:b/>
          <w:szCs w:val="28"/>
        </w:rPr>
        <w:t>при</w:t>
      </w:r>
      <w:r w:rsidR="00CC2FB3" w:rsidRPr="007537E6">
        <w:rPr>
          <w:b/>
          <w:szCs w:val="28"/>
        </w:rPr>
        <w:t xml:space="preserve"> </w:t>
      </w:r>
      <w:r w:rsidR="00AE5FF5" w:rsidRPr="00AE5FF5">
        <w:rPr>
          <w:b/>
          <w:bCs/>
          <w:kern w:val="36"/>
          <w:szCs w:val="28"/>
        </w:rPr>
        <w:t>переломах костей лицевого черепа</w:t>
      </w:r>
    </w:p>
    <w:p w:rsidR="00B44569" w:rsidRDefault="00B44569" w:rsidP="00A4699D">
      <w:pPr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="00D00E04">
        <w:rPr>
          <w:rStyle w:val="apple-style-span"/>
          <w:bCs/>
          <w:color w:val="000000"/>
          <w:szCs w:val="28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острое состояние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скорая, в т.ч. скорая специализированная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медицинской организации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="00E5051F">
        <w:rPr>
          <w:szCs w:val="28"/>
        </w:rPr>
        <w:t>экстренная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0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tbl>
      <w:tblPr>
        <w:tblW w:w="135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11340"/>
      </w:tblGrid>
      <w:tr w:rsidR="00AE5FF5" w:rsidRPr="00255EFF" w:rsidTr="00AE5FF5">
        <w:tc>
          <w:tcPr>
            <w:tcW w:w="2235" w:type="dxa"/>
          </w:tcPr>
          <w:p w:rsidR="00AE5FF5" w:rsidRPr="00255EFF" w:rsidRDefault="00AE5FF5" w:rsidP="00014900">
            <w:pPr>
              <w:pStyle w:val="af0"/>
              <w:shd w:val="clear" w:color="auto" w:fill="auto"/>
              <w:tabs>
                <w:tab w:val="left" w:pos="0"/>
              </w:tabs>
              <w:suppressAutoHyphens/>
              <w:spacing w:after="0" w:line="240" w:lineRule="auto"/>
              <w:ind w:right="60" w:firstLine="567"/>
              <w:jc w:val="both"/>
              <w:rPr>
                <w:rStyle w:val="12"/>
                <w:color w:val="000000"/>
                <w:sz w:val="28"/>
                <w:szCs w:val="28"/>
              </w:rPr>
            </w:pPr>
            <w:r w:rsidRPr="00255EFF">
              <w:rPr>
                <w:rStyle w:val="12"/>
                <w:color w:val="000000"/>
                <w:sz w:val="28"/>
                <w:szCs w:val="28"/>
              </w:rPr>
              <w:t>S02.2</w:t>
            </w:r>
          </w:p>
        </w:tc>
        <w:tc>
          <w:tcPr>
            <w:tcW w:w="11340" w:type="dxa"/>
          </w:tcPr>
          <w:p w:rsidR="00AE5FF5" w:rsidRPr="00255EFF" w:rsidRDefault="00AE5FF5" w:rsidP="00014900">
            <w:pPr>
              <w:pStyle w:val="af0"/>
              <w:shd w:val="clear" w:color="auto" w:fill="auto"/>
              <w:tabs>
                <w:tab w:val="left" w:pos="0"/>
              </w:tabs>
              <w:suppressAutoHyphens/>
              <w:spacing w:after="0" w:line="240" w:lineRule="auto"/>
              <w:ind w:right="60" w:firstLine="0"/>
              <w:jc w:val="both"/>
              <w:rPr>
                <w:rStyle w:val="12"/>
                <w:color w:val="000000"/>
                <w:sz w:val="28"/>
                <w:szCs w:val="28"/>
              </w:rPr>
            </w:pPr>
            <w:r w:rsidRPr="00255EFF">
              <w:rPr>
                <w:rStyle w:val="12"/>
                <w:color w:val="000000"/>
                <w:sz w:val="28"/>
                <w:szCs w:val="28"/>
              </w:rPr>
              <w:t>Перелом костей носа</w:t>
            </w:r>
          </w:p>
        </w:tc>
      </w:tr>
      <w:tr w:rsidR="00AE5FF5" w:rsidRPr="00255EFF" w:rsidTr="00AE5FF5">
        <w:tc>
          <w:tcPr>
            <w:tcW w:w="2235" w:type="dxa"/>
          </w:tcPr>
          <w:p w:rsidR="00AE5FF5" w:rsidRPr="00255EFF" w:rsidRDefault="00AE5FF5" w:rsidP="00014900">
            <w:pPr>
              <w:pStyle w:val="af0"/>
              <w:shd w:val="clear" w:color="auto" w:fill="auto"/>
              <w:tabs>
                <w:tab w:val="left" w:pos="0"/>
              </w:tabs>
              <w:suppressAutoHyphens/>
              <w:spacing w:after="0" w:line="240" w:lineRule="auto"/>
              <w:ind w:right="60" w:firstLine="567"/>
              <w:jc w:val="both"/>
              <w:rPr>
                <w:rStyle w:val="12"/>
                <w:color w:val="000000"/>
                <w:sz w:val="28"/>
                <w:szCs w:val="28"/>
              </w:rPr>
            </w:pPr>
            <w:r w:rsidRPr="00255EFF">
              <w:rPr>
                <w:rStyle w:val="12"/>
                <w:color w:val="000000"/>
                <w:sz w:val="28"/>
                <w:szCs w:val="28"/>
              </w:rPr>
              <w:t>S02.4</w:t>
            </w:r>
          </w:p>
        </w:tc>
        <w:tc>
          <w:tcPr>
            <w:tcW w:w="11340" w:type="dxa"/>
          </w:tcPr>
          <w:p w:rsidR="00AE5FF5" w:rsidRPr="00255EFF" w:rsidRDefault="00AE5FF5" w:rsidP="00014900">
            <w:pPr>
              <w:pStyle w:val="af0"/>
              <w:shd w:val="clear" w:color="auto" w:fill="auto"/>
              <w:tabs>
                <w:tab w:val="left" w:pos="0"/>
              </w:tabs>
              <w:suppressAutoHyphens/>
              <w:spacing w:after="0" w:line="240" w:lineRule="auto"/>
              <w:ind w:right="60" w:firstLine="0"/>
              <w:jc w:val="both"/>
              <w:rPr>
                <w:rStyle w:val="12"/>
                <w:color w:val="000000"/>
                <w:sz w:val="28"/>
                <w:szCs w:val="28"/>
              </w:rPr>
            </w:pPr>
            <w:r w:rsidRPr="00255EFF">
              <w:rPr>
                <w:rStyle w:val="12"/>
                <w:color w:val="000000"/>
                <w:sz w:val="28"/>
                <w:szCs w:val="28"/>
              </w:rPr>
              <w:t>Перелом скуловой кости и верхней челюсти</w:t>
            </w:r>
          </w:p>
        </w:tc>
      </w:tr>
      <w:tr w:rsidR="00AE5FF5" w:rsidRPr="00255EFF" w:rsidTr="00AE5FF5">
        <w:tc>
          <w:tcPr>
            <w:tcW w:w="2235" w:type="dxa"/>
          </w:tcPr>
          <w:p w:rsidR="00AE5FF5" w:rsidRPr="00255EFF" w:rsidRDefault="00AE5FF5" w:rsidP="00014900">
            <w:pPr>
              <w:pStyle w:val="af0"/>
              <w:shd w:val="clear" w:color="auto" w:fill="auto"/>
              <w:tabs>
                <w:tab w:val="left" w:pos="0"/>
              </w:tabs>
              <w:suppressAutoHyphens/>
              <w:spacing w:after="0" w:line="240" w:lineRule="auto"/>
              <w:ind w:right="60" w:firstLine="567"/>
              <w:jc w:val="both"/>
              <w:rPr>
                <w:rStyle w:val="12"/>
                <w:color w:val="000000"/>
                <w:sz w:val="28"/>
                <w:szCs w:val="28"/>
              </w:rPr>
            </w:pPr>
            <w:r w:rsidRPr="00255EFF">
              <w:rPr>
                <w:rStyle w:val="12"/>
                <w:color w:val="000000"/>
                <w:sz w:val="28"/>
                <w:szCs w:val="28"/>
              </w:rPr>
              <w:t>S02.6</w:t>
            </w:r>
          </w:p>
        </w:tc>
        <w:tc>
          <w:tcPr>
            <w:tcW w:w="11340" w:type="dxa"/>
          </w:tcPr>
          <w:p w:rsidR="00AE5FF5" w:rsidRPr="00255EFF" w:rsidRDefault="00AE5FF5" w:rsidP="00014900">
            <w:pPr>
              <w:pStyle w:val="af0"/>
              <w:shd w:val="clear" w:color="auto" w:fill="auto"/>
              <w:tabs>
                <w:tab w:val="left" w:pos="0"/>
              </w:tabs>
              <w:suppressAutoHyphens/>
              <w:spacing w:after="0" w:line="240" w:lineRule="auto"/>
              <w:ind w:right="60" w:firstLine="0"/>
              <w:jc w:val="both"/>
              <w:rPr>
                <w:rStyle w:val="12"/>
                <w:color w:val="000000"/>
                <w:sz w:val="28"/>
                <w:szCs w:val="28"/>
              </w:rPr>
            </w:pPr>
            <w:r w:rsidRPr="00255EFF">
              <w:rPr>
                <w:rStyle w:val="12"/>
                <w:color w:val="000000"/>
                <w:sz w:val="28"/>
                <w:szCs w:val="28"/>
              </w:rPr>
              <w:t>Перелом нижней челюсти</w:t>
            </w:r>
          </w:p>
        </w:tc>
      </w:tr>
      <w:tr w:rsidR="00AE5FF5" w:rsidRPr="00255EFF" w:rsidTr="00AE5FF5">
        <w:tc>
          <w:tcPr>
            <w:tcW w:w="2235" w:type="dxa"/>
          </w:tcPr>
          <w:p w:rsidR="00AE5FF5" w:rsidRPr="00255EFF" w:rsidRDefault="00AE5FF5" w:rsidP="00014900">
            <w:pPr>
              <w:pStyle w:val="af0"/>
              <w:shd w:val="clear" w:color="auto" w:fill="auto"/>
              <w:tabs>
                <w:tab w:val="left" w:pos="0"/>
              </w:tabs>
              <w:suppressAutoHyphens/>
              <w:spacing w:after="0" w:line="240" w:lineRule="auto"/>
              <w:ind w:right="60" w:firstLine="567"/>
              <w:jc w:val="both"/>
              <w:rPr>
                <w:rStyle w:val="12"/>
                <w:color w:val="000000"/>
                <w:sz w:val="28"/>
                <w:szCs w:val="28"/>
              </w:rPr>
            </w:pPr>
            <w:r w:rsidRPr="00255EFF">
              <w:rPr>
                <w:rStyle w:val="12"/>
                <w:color w:val="000000"/>
                <w:sz w:val="28"/>
                <w:szCs w:val="28"/>
              </w:rPr>
              <w:t>S02.8</w:t>
            </w:r>
          </w:p>
        </w:tc>
        <w:tc>
          <w:tcPr>
            <w:tcW w:w="11340" w:type="dxa"/>
          </w:tcPr>
          <w:p w:rsidR="00AE5FF5" w:rsidRPr="00255EFF" w:rsidRDefault="00AE5FF5" w:rsidP="00014900">
            <w:pPr>
              <w:pStyle w:val="af0"/>
              <w:shd w:val="clear" w:color="auto" w:fill="auto"/>
              <w:tabs>
                <w:tab w:val="left" w:pos="0"/>
              </w:tabs>
              <w:suppressAutoHyphens/>
              <w:spacing w:after="0" w:line="240" w:lineRule="auto"/>
              <w:ind w:right="60" w:firstLine="0"/>
              <w:jc w:val="both"/>
              <w:rPr>
                <w:rStyle w:val="12"/>
                <w:color w:val="000000"/>
                <w:sz w:val="28"/>
                <w:szCs w:val="28"/>
              </w:rPr>
            </w:pPr>
            <w:r w:rsidRPr="00255EFF">
              <w:rPr>
                <w:rStyle w:val="12"/>
                <w:color w:val="000000"/>
                <w:sz w:val="28"/>
                <w:szCs w:val="28"/>
              </w:rPr>
              <w:t>Переломы других лицевых костей и костей черепа</w:t>
            </w:r>
          </w:p>
        </w:tc>
      </w:tr>
      <w:tr w:rsidR="00AE5FF5" w:rsidRPr="00255EFF" w:rsidTr="00AE5FF5">
        <w:tc>
          <w:tcPr>
            <w:tcW w:w="2235" w:type="dxa"/>
          </w:tcPr>
          <w:p w:rsidR="00AE5FF5" w:rsidRPr="00255EFF" w:rsidRDefault="00AE5FF5" w:rsidP="00014900">
            <w:pPr>
              <w:pStyle w:val="af0"/>
              <w:shd w:val="clear" w:color="auto" w:fill="auto"/>
              <w:tabs>
                <w:tab w:val="left" w:pos="0"/>
              </w:tabs>
              <w:suppressAutoHyphens/>
              <w:spacing w:after="0" w:line="240" w:lineRule="auto"/>
              <w:ind w:right="60" w:firstLine="567"/>
              <w:jc w:val="both"/>
              <w:rPr>
                <w:rStyle w:val="12"/>
                <w:color w:val="000000"/>
                <w:sz w:val="28"/>
                <w:szCs w:val="28"/>
              </w:rPr>
            </w:pPr>
            <w:r w:rsidRPr="00255EFF">
              <w:rPr>
                <w:rStyle w:val="12"/>
                <w:color w:val="000000"/>
                <w:sz w:val="28"/>
                <w:szCs w:val="28"/>
              </w:rPr>
              <w:t>S02.9</w:t>
            </w:r>
          </w:p>
        </w:tc>
        <w:tc>
          <w:tcPr>
            <w:tcW w:w="11340" w:type="dxa"/>
          </w:tcPr>
          <w:p w:rsidR="00AE5FF5" w:rsidRPr="00255EFF" w:rsidRDefault="00AE5FF5" w:rsidP="00014900">
            <w:pPr>
              <w:pStyle w:val="af0"/>
              <w:shd w:val="clear" w:color="auto" w:fill="auto"/>
              <w:tabs>
                <w:tab w:val="left" w:pos="0"/>
              </w:tabs>
              <w:suppressAutoHyphens/>
              <w:spacing w:after="0" w:line="240" w:lineRule="auto"/>
              <w:ind w:right="60" w:firstLine="0"/>
              <w:jc w:val="both"/>
              <w:rPr>
                <w:rStyle w:val="12"/>
                <w:color w:val="000000"/>
                <w:sz w:val="28"/>
                <w:szCs w:val="28"/>
              </w:rPr>
            </w:pPr>
            <w:r w:rsidRPr="00255EFF">
              <w:rPr>
                <w:rStyle w:val="12"/>
                <w:color w:val="000000"/>
                <w:sz w:val="28"/>
                <w:szCs w:val="28"/>
              </w:rPr>
              <w:t>Перелом неуточненной части костей черепа и лицевых костей</w:t>
            </w:r>
          </w:p>
        </w:tc>
      </w:tr>
      <w:tr w:rsidR="00AE5FF5" w:rsidRPr="00255EFF" w:rsidTr="00AE5FF5">
        <w:tc>
          <w:tcPr>
            <w:tcW w:w="2235" w:type="dxa"/>
          </w:tcPr>
          <w:p w:rsidR="00AE5FF5" w:rsidRPr="00255EFF" w:rsidRDefault="00AE5FF5" w:rsidP="00014900">
            <w:pPr>
              <w:pStyle w:val="af0"/>
              <w:shd w:val="clear" w:color="auto" w:fill="auto"/>
              <w:tabs>
                <w:tab w:val="left" w:pos="0"/>
              </w:tabs>
              <w:suppressAutoHyphens/>
              <w:spacing w:after="0" w:line="240" w:lineRule="auto"/>
              <w:ind w:right="60" w:firstLine="567"/>
              <w:jc w:val="both"/>
              <w:rPr>
                <w:rStyle w:val="12"/>
                <w:color w:val="000000"/>
                <w:sz w:val="28"/>
                <w:szCs w:val="28"/>
              </w:rPr>
            </w:pPr>
            <w:r w:rsidRPr="00311988">
              <w:rPr>
                <w:rStyle w:val="12"/>
                <w:color w:val="000000"/>
                <w:sz w:val="28"/>
                <w:szCs w:val="28"/>
              </w:rPr>
              <w:t>S03.0</w:t>
            </w:r>
          </w:p>
        </w:tc>
        <w:tc>
          <w:tcPr>
            <w:tcW w:w="11340" w:type="dxa"/>
          </w:tcPr>
          <w:p w:rsidR="00AE5FF5" w:rsidRPr="00255EFF" w:rsidRDefault="00AE5FF5" w:rsidP="00014900">
            <w:pPr>
              <w:pStyle w:val="af0"/>
              <w:shd w:val="clear" w:color="auto" w:fill="auto"/>
              <w:tabs>
                <w:tab w:val="left" w:pos="0"/>
              </w:tabs>
              <w:suppressAutoHyphens/>
              <w:spacing w:after="0" w:line="240" w:lineRule="auto"/>
              <w:ind w:right="60" w:firstLine="0"/>
              <w:jc w:val="both"/>
              <w:rPr>
                <w:rStyle w:val="12"/>
                <w:color w:val="000000"/>
                <w:sz w:val="28"/>
                <w:szCs w:val="28"/>
              </w:rPr>
            </w:pPr>
            <w:r>
              <w:rPr>
                <w:rStyle w:val="12"/>
                <w:color w:val="000000"/>
                <w:sz w:val="28"/>
                <w:szCs w:val="28"/>
              </w:rPr>
              <w:t>Вывих нижней челюсти</w:t>
            </w:r>
          </w:p>
        </w:tc>
      </w:tr>
      <w:tr w:rsidR="00AE5FF5" w:rsidTr="00AE5FF5">
        <w:tc>
          <w:tcPr>
            <w:tcW w:w="2235" w:type="dxa"/>
          </w:tcPr>
          <w:p w:rsidR="00AE5FF5" w:rsidRPr="00311988" w:rsidRDefault="00AE5FF5" w:rsidP="00014900">
            <w:pPr>
              <w:pStyle w:val="af0"/>
              <w:shd w:val="clear" w:color="auto" w:fill="auto"/>
              <w:tabs>
                <w:tab w:val="left" w:pos="0"/>
              </w:tabs>
              <w:suppressAutoHyphens/>
              <w:spacing w:after="0" w:line="240" w:lineRule="auto"/>
              <w:ind w:right="60" w:firstLine="567"/>
              <w:jc w:val="both"/>
              <w:rPr>
                <w:rStyle w:val="12"/>
                <w:color w:val="000000"/>
                <w:sz w:val="28"/>
                <w:szCs w:val="28"/>
              </w:rPr>
            </w:pPr>
            <w:r w:rsidRPr="00311988">
              <w:rPr>
                <w:rStyle w:val="12"/>
                <w:color w:val="000000"/>
                <w:sz w:val="28"/>
                <w:szCs w:val="28"/>
              </w:rPr>
              <w:t>S03.</w:t>
            </w:r>
            <w:r>
              <w:rPr>
                <w:rStyle w:val="12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0" w:type="dxa"/>
          </w:tcPr>
          <w:p w:rsidR="00AE5FF5" w:rsidRDefault="00AE5FF5" w:rsidP="00014900">
            <w:pPr>
              <w:pStyle w:val="af0"/>
              <w:shd w:val="clear" w:color="auto" w:fill="auto"/>
              <w:tabs>
                <w:tab w:val="left" w:pos="0"/>
              </w:tabs>
              <w:suppressAutoHyphens/>
              <w:spacing w:after="0" w:line="240" w:lineRule="auto"/>
              <w:ind w:right="60" w:firstLine="0"/>
              <w:jc w:val="both"/>
              <w:rPr>
                <w:rStyle w:val="12"/>
                <w:color w:val="000000"/>
                <w:sz w:val="28"/>
                <w:szCs w:val="28"/>
              </w:rPr>
            </w:pPr>
            <w:r>
              <w:rPr>
                <w:rStyle w:val="12"/>
                <w:color w:val="000000"/>
                <w:sz w:val="28"/>
                <w:szCs w:val="28"/>
              </w:rPr>
              <w:t>Вывих зуба</w:t>
            </w:r>
          </w:p>
        </w:tc>
      </w:tr>
    </w:tbl>
    <w:p w:rsidR="00BF6098" w:rsidRPr="00092F78" w:rsidRDefault="00BF6098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DB61B8" w:rsidRPr="00FE5F48" w:rsidRDefault="00DB61B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1"/>
        <w:gridCol w:w="2338"/>
        <w:gridCol w:w="1957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7537E6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13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8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2"/>
            </w:r>
          </w:p>
        </w:tc>
        <w:tc>
          <w:tcPr>
            <w:tcW w:w="659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B01.044.001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врачом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B01.044.002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фельдшером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p w:rsid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E30B12" w:rsidRPr="00C9768C" w:rsidRDefault="00E30B12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7537E6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Немедикаментозные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7537E6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512268" w:rsidRPr="004015F6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032E69" w:rsidRPr="00A774F9" w:rsidTr="007537E6">
        <w:tc>
          <w:tcPr>
            <w:tcW w:w="641" w:type="pct"/>
          </w:tcPr>
          <w:p w:rsidR="00032E69" w:rsidRPr="00697429" w:rsidRDefault="00032E69" w:rsidP="00697429">
            <w:pPr>
              <w:spacing w:after="0" w:line="240" w:lineRule="auto"/>
              <w:rPr>
                <w:szCs w:val="28"/>
                <w:lang w:val="en-US"/>
              </w:rPr>
            </w:pPr>
            <w:r w:rsidRPr="00697429">
              <w:rPr>
                <w:szCs w:val="28"/>
                <w:lang w:val="en-US"/>
              </w:rPr>
              <w:t>A11.02.002</w:t>
            </w:r>
          </w:p>
        </w:tc>
        <w:tc>
          <w:tcPr>
            <w:tcW w:w="2943" w:type="pct"/>
          </w:tcPr>
          <w:p w:rsidR="00032E69" w:rsidRPr="00697429" w:rsidRDefault="00032E69" w:rsidP="00697429">
            <w:pPr>
              <w:spacing w:after="0" w:line="240" w:lineRule="auto"/>
              <w:rPr>
                <w:szCs w:val="28"/>
                <w:lang w:val="en-US"/>
              </w:rPr>
            </w:pPr>
            <w:r w:rsidRPr="00697429">
              <w:rPr>
                <w:szCs w:val="28"/>
                <w:lang w:val="en-US"/>
              </w:rPr>
              <w:t>Внутримышечное введение лекарственных препаратов</w:t>
            </w:r>
          </w:p>
        </w:tc>
        <w:tc>
          <w:tcPr>
            <w:tcW w:w="757" w:type="pct"/>
          </w:tcPr>
          <w:p w:rsidR="00032E69" w:rsidRPr="00132E78" w:rsidRDefault="00032E69" w:rsidP="00132E78">
            <w:pPr>
              <w:spacing w:after="0" w:line="240" w:lineRule="auto"/>
              <w:rPr>
                <w:szCs w:val="28"/>
              </w:rPr>
            </w:pPr>
            <w:r w:rsidRPr="00697429">
              <w:rPr>
                <w:szCs w:val="28"/>
                <w:lang w:val="en-US"/>
              </w:rPr>
              <w:t>0</w:t>
            </w:r>
            <w:r w:rsidR="00132E78">
              <w:rPr>
                <w:szCs w:val="28"/>
              </w:rPr>
              <w:t>,5</w:t>
            </w:r>
          </w:p>
        </w:tc>
        <w:tc>
          <w:tcPr>
            <w:tcW w:w="659" w:type="pct"/>
          </w:tcPr>
          <w:p w:rsidR="00032E69" w:rsidRPr="00697429" w:rsidRDefault="00032E69" w:rsidP="00697429">
            <w:pPr>
              <w:spacing w:after="0" w:line="240" w:lineRule="auto"/>
              <w:rPr>
                <w:szCs w:val="28"/>
                <w:lang w:val="en-US"/>
              </w:rPr>
            </w:pPr>
            <w:r w:rsidRPr="00697429">
              <w:rPr>
                <w:szCs w:val="28"/>
                <w:lang w:val="en-US"/>
              </w:rPr>
              <w:t>1</w:t>
            </w:r>
          </w:p>
        </w:tc>
      </w:tr>
      <w:tr w:rsidR="00697429" w:rsidRPr="00A774F9" w:rsidTr="007537E6">
        <w:tc>
          <w:tcPr>
            <w:tcW w:w="641" w:type="pct"/>
          </w:tcPr>
          <w:p w:rsidR="00697429" w:rsidRPr="00697429" w:rsidRDefault="00697429" w:rsidP="000149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7429">
              <w:rPr>
                <w:rFonts w:ascii="Times New Roman" w:hAnsi="Times New Roman" w:cs="Times New Roman"/>
                <w:sz w:val="28"/>
                <w:szCs w:val="28"/>
              </w:rPr>
              <w:t>A11.08.011</w:t>
            </w:r>
          </w:p>
        </w:tc>
        <w:tc>
          <w:tcPr>
            <w:tcW w:w="2943" w:type="pct"/>
          </w:tcPr>
          <w:p w:rsidR="00697429" w:rsidRPr="00697429" w:rsidRDefault="00697429" w:rsidP="000149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7429">
              <w:rPr>
                <w:rFonts w:ascii="Times New Roman" w:hAnsi="Times New Roman" w:cs="Times New Roman"/>
                <w:sz w:val="28"/>
                <w:szCs w:val="28"/>
              </w:rPr>
              <w:t>Установка воздуховода</w:t>
            </w:r>
          </w:p>
        </w:tc>
        <w:tc>
          <w:tcPr>
            <w:tcW w:w="757" w:type="pct"/>
          </w:tcPr>
          <w:p w:rsidR="00697429" w:rsidRPr="00697429" w:rsidRDefault="00697429" w:rsidP="00697429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0,1</w:t>
            </w:r>
          </w:p>
        </w:tc>
        <w:tc>
          <w:tcPr>
            <w:tcW w:w="659" w:type="pct"/>
          </w:tcPr>
          <w:p w:rsidR="00697429" w:rsidRPr="00697429" w:rsidRDefault="00697429" w:rsidP="00697429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697429" w:rsidRPr="00A774F9" w:rsidTr="007537E6">
        <w:tc>
          <w:tcPr>
            <w:tcW w:w="641" w:type="pct"/>
          </w:tcPr>
          <w:p w:rsidR="00697429" w:rsidRPr="00697429" w:rsidRDefault="00697429" w:rsidP="00697429">
            <w:pPr>
              <w:spacing w:after="0" w:line="240" w:lineRule="auto"/>
              <w:rPr>
                <w:szCs w:val="28"/>
              </w:rPr>
            </w:pPr>
            <w:r w:rsidRPr="00697429">
              <w:rPr>
                <w:szCs w:val="28"/>
                <w:lang w:val="en-US"/>
              </w:rPr>
              <w:t>A</w:t>
            </w:r>
            <w:r w:rsidRPr="00697429">
              <w:rPr>
                <w:szCs w:val="28"/>
              </w:rPr>
              <w:t>11.12.002</w:t>
            </w:r>
            <w:r w:rsidRPr="00697429">
              <w:rPr>
                <w:szCs w:val="28"/>
              </w:rPr>
              <w:tab/>
            </w:r>
          </w:p>
        </w:tc>
        <w:tc>
          <w:tcPr>
            <w:tcW w:w="2943" w:type="pct"/>
          </w:tcPr>
          <w:p w:rsidR="00697429" w:rsidRPr="00697429" w:rsidRDefault="00697429" w:rsidP="00697429">
            <w:pPr>
              <w:spacing w:after="0" w:line="240" w:lineRule="auto"/>
              <w:rPr>
                <w:szCs w:val="28"/>
              </w:rPr>
            </w:pPr>
            <w:r w:rsidRPr="00697429">
              <w:rPr>
                <w:szCs w:val="28"/>
              </w:rPr>
              <w:t>Катетеризация кубитальной и других периферических вен</w:t>
            </w:r>
          </w:p>
        </w:tc>
        <w:tc>
          <w:tcPr>
            <w:tcW w:w="757" w:type="pct"/>
          </w:tcPr>
          <w:p w:rsidR="00697429" w:rsidRPr="00697429" w:rsidRDefault="00697429" w:rsidP="00697429">
            <w:pPr>
              <w:spacing w:after="0" w:line="240" w:lineRule="auto"/>
              <w:rPr>
                <w:szCs w:val="28"/>
              </w:rPr>
            </w:pPr>
            <w:r w:rsidRPr="00697429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5</w:t>
            </w:r>
          </w:p>
        </w:tc>
        <w:tc>
          <w:tcPr>
            <w:tcW w:w="659" w:type="pct"/>
          </w:tcPr>
          <w:p w:rsidR="00697429" w:rsidRPr="00697429" w:rsidRDefault="00697429" w:rsidP="00697429">
            <w:pPr>
              <w:spacing w:after="0" w:line="240" w:lineRule="auto"/>
              <w:rPr>
                <w:szCs w:val="28"/>
                <w:lang w:val="en-US"/>
              </w:rPr>
            </w:pPr>
            <w:r w:rsidRPr="00697429">
              <w:rPr>
                <w:szCs w:val="28"/>
                <w:lang w:val="en-US"/>
              </w:rPr>
              <w:t>1</w:t>
            </w:r>
          </w:p>
        </w:tc>
      </w:tr>
      <w:tr w:rsidR="00697429" w:rsidRPr="00A774F9" w:rsidTr="007537E6">
        <w:tc>
          <w:tcPr>
            <w:tcW w:w="641" w:type="pct"/>
          </w:tcPr>
          <w:p w:rsidR="00697429" w:rsidRPr="00697429" w:rsidRDefault="00697429" w:rsidP="00697429">
            <w:pPr>
              <w:spacing w:after="0" w:line="240" w:lineRule="auto"/>
              <w:rPr>
                <w:szCs w:val="28"/>
              </w:rPr>
            </w:pPr>
            <w:r w:rsidRPr="00697429">
              <w:rPr>
                <w:szCs w:val="28"/>
                <w:lang w:val="en-US"/>
              </w:rPr>
              <w:t>A11.12.003</w:t>
            </w:r>
          </w:p>
        </w:tc>
        <w:tc>
          <w:tcPr>
            <w:tcW w:w="2943" w:type="pct"/>
          </w:tcPr>
          <w:p w:rsidR="00697429" w:rsidRPr="00697429" w:rsidRDefault="00697429" w:rsidP="00697429">
            <w:pPr>
              <w:spacing w:after="0" w:line="240" w:lineRule="auto"/>
              <w:rPr>
                <w:szCs w:val="28"/>
                <w:lang w:val="en-US"/>
              </w:rPr>
            </w:pPr>
            <w:r w:rsidRPr="00697429">
              <w:rPr>
                <w:szCs w:val="28"/>
                <w:lang w:val="en-US"/>
              </w:rPr>
              <w:t>Внутривенное введение лекарственных препаратов</w:t>
            </w:r>
          </w:p>
        </w:tc>
        <w:tc>
          <w:tcPr>
            <w:tcW w:w="757" w:type="pct"/>
          </w:tcPr>
          <w:p w:rsidR="00697429" w:rsidRPr="00697429" w:rsidRDefault="00697429" w:rsidP="00697429">
            <w:pPr>
              <w:spacing w:after="0" w:line="240" w:lineRule="auto"/>
              <w:rPr>
                <w:szCs w:val="28"/>
              </w:rPr>
            </w:pPr>
            <w:r w:rsidRPr="00697429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5</w:t>
            </w:r>
          </w:p>
        </w:tc>
        <w:tc>
          <w:tcPr>
            <w:tcW w:w="659" w:type="pct"/>
          </w:tcPr>
          <w:p w:rsidR="00697429" w:rsidRPr="00697429" w:rsidRDefault="00697429" w:rsidP="00697429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697429" w:rsidRPr="00A774F9" w:rsidTr="007537E6">
        <w:tc>
          <w:tcPr>
            <w:tcW w:w="641" w:type="pct"/>
          </w:tcPr>
          <w:p w:rsidR="00697429" w:rsidRPr="00697429" w:rsidRDefault="00697429" w:rsidP="006974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7429">
              <w:rPr>
                <w:rFonts w:ascii="Times New Roman" w:hAnsi="Times New Roman" w:cs="Times New Roman"/>
                <w:sz w:val="28"/>
                <w:szCs w:val="28"/>
              </w:rPr>
              <w:t>A15.01.001</w:t>
            </w:r>
          </w:p>
        </w:tc>
        <w:tc>
          <w:tcPr>
            <w:tcW w:w="2943" w:type="pct"/>
          </w:tcPr>
          <w:p w:rsidR="00697429" w:rsidRPr="00697429" w:rsidRDefault="00697429" w:rsidP="006974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7429">
              <w:rPr>
                <w:rFonts w:ascii="Times New Roman" w:hAnsi="Times New Roman" w:cs="Times New Roman"/>
                <w:sz w:val="28"/>
                <w:szCs w:val="28"/>
              </w:rPr>
              <w:t>Наложение повязки при нарушении целостности кожных покровов</w:t>
            </w:r>
          </w:p>
        </w:tc>
        <w:tc>
          <w:tcPr>
            <w:tcW w:w="757" w:type="pct"/>
          </w:tcPr>
          <w:p w:rsidR="00697429" w:rsidRPr="00697429" w:rsidRDefault="00697429" w:rsidP="00697429">
            <w:pPr>
              <w:spacing w:after="0" w:line="240" w:lineRule="auto"/>
              <w:rPr>
                <w:szCs w:val="28"/>
              </w:rPr>
            </w:pPr>
            <w:r w:rsidRPr="00697429">
              <w:rPr>
                <w:szCs w:val="28"/>
              </w:rPr>
              <w:t>0,5</w:t>
            </w:r>
          </w:p>
        </w:tc>
        <w:tc>
          <w:tcPr>
            <w:tcW w:w="659" w:type="pct"/>
          </w:tcPr>
          <w:p w:rsidR="00697429" w:rsidRPr="00697429" w:rsidRDefault="00697429" w:rsidP="00697429">
            <w:pPr>
              <w:spacing w:after="0" w:line="240" w:lineRule="auto"/>
              <w:rPr>
                <w:szCs w:val="28"/>
              </w:rPr>
            </w:pPr>
            <w:r w:rsidRPr="00697429">
              <w:rPr>
                <w:szCs w:val="28"/>
              </w:rPr>
              <w:t>1</w:t>
            </w:r>
          </w:p>
        </w:tc>
      </w:tr>
      <w:tr w:rsidR="00697429" w:rsidRPr="00A774F9" w:rsidTr="007537E6">
        <w:tc>
          <w:tcPr>
            <w:tcW w:w="641" w:type="pct"/>
          </w:tcPr>
          <w:p w:rsidR="00697429" w:rsidRPr="00697429" w:rsidRDefault="00697429" w:rsidP="006974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7429">
              <w:rPr>
                <w:rFonts w:ascii="Times New Roman" w:hAnsi="Times New Roman" w:cs="Times New Roman"/>
                <w:sz w:val="28"/>
                <w:szCs w:val="28"/>
              </w:rPr>
              <w:t>A15.03.002</w:t>
            </w:r>
          </w:p>
        </w:tc>
        <w:tc>
          <w:tcPr>
            <w:tcW w:w="2943" w:type="pct"/>
          </w:tcPr>
          <w:p w:rsidR="00697429" w:rsidRPr="00697429" w:rsidRDefault="00697429" w:rsidP="006974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7429">
              <w:rPr>
                <w:rFonts w:ascii="Times New Roman" w:hAnsi="Times New Roman" w:cs="Times New Roman"/>
                <w:sz w:val="28"/>
                <w:szCs w:val="28"/>
              </w:rPr>
              <w:t>Наложение иммобилизационной повязки при переломах костей</w:t>
            </w:r>
          </w:p>
        </w:tc>
        <w:tc>
          <w:tcPr>
            <w:tcW w:w="757" w:type="pct"/>
          </w:tcPr>
          <w:p w:rsidR="00697429" w:rsidRPr="00697429" w:rsidRDefault="00697429" w:rsidP="00697429">
            <w:pPr>
              <w:spacing w:after="0" w:line="240" w:lineRule="auto"/>
              <w:rPr>
                <w:szCs w:val="28"/>
              </w:rPr>
            </w:pPr>
            <w:r w:rsidRPr="00697429">
              <w:rPr>
                <w:szCs w:val="28"/>
              </w:rPr>
              <w:t>0,4</w:t>
            </w:r>
          </w:p>
        </w:tc>
        <w:tc>
          <w:tcPr>
            <w:tcW w:w="659" w:type="pct"/>
          </w:tcPr>
          <w:p w:rsidR="00697429" w:rsidRPr="00697429" w:rsidRDefault="00697429" w:rsidP="00697429">
            <w:pPr>
              <w:spacing w:after="0" w:line="240" w:lineRule="auto"/>
              <w:rPr>
                <w:szCs w:val="28"/>
              </w:rPr>
            </w:pPr>
            <w:r w:rsidRPr="00697429">
              <w:rPr>
                <w:szCs w:val="28"/>
              </w:rPr>
              <w:t>1</w:t>
            </w:r>
          </w:p>
        </w:tc>
      </w:tr>
      <w:tr w:rsidR="00697429" w:rsidRPr="00A774F9" w:rsidTr="007537E6">
        <w:tc>
          <w:tcPr>
            <w:tcW w:w="641" w:type="pct"/>
          </w:tcPr>
          <w:p w:rsidR="00697429" w:rsidRPr="00697429" w:rsidRDefault="00697429" w:rsidP="006974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7429">
              <w:rPr>
                <w:rFonts w:ascii="Times New Roman" w:hAnsi="Times New Roman" w:cs="Times New Roman"/>
                <w:sz w:val="28"/>
                <w:szCs w:val="28"/>
              </w:rPr>
              <w:t>A16.08.022</w:t>
            </w:r>
          </w:p>
        </w:tc>
        <w:tc>
          <w:tcPr>
            <w:tcW w:w="2943" w:type="pct"/>
          </w:tcPr>
          <w:p w:rsidR="00697429" w:rsidRPr="00697429" w:rsidRDefault="00697429" w:rsidP="006974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7429">
              <w:rPr>
                <w:rFonts w:ascii="Times New Roman" w:hAnsi="Times New Roman" w:cs="Times New Roman"/>
                <w:sz w:val="28"/>
                <w:szCs w:val="28"/>
              </w:rPr>
              <w:t>Кониотомия</w:t>
            </w:r>
          </w:p>
        </w:tc>
        <w:tc>
          <w:tcPr>
            <w:tcW w:w="757" w:type="pct"/>
          </w:tcPr>
          <w:p w:rsidR="00697429" w:rsidRPr="00697429" w:rsidRDefault="00697429" w:rsidP="00697429">
            <w:pPr>
              <w:spacing w:after="0" w:line="240" w:lineRule="auto"/>
              <w:rPr>
                <w:szCs w:val="28"/>
              </w:rPr>
            </w:pPr>
            <w:r w:rsidRPr="00697429">
              <w:rPr>
                <w:szCs w:val="28"/>
              </w:rPr>
              <w:t>0,05</w:t>
            </w:r>
          </w:p>
        </w:tc>
        <w:tc>
          <w:tcPr>
            <w:tcW w:w="659" w:type="pct"/>
          </w:tcPr>
          <w:p w:rsidR="00697429" w:rsidRPr="00697429" w:rsidRDefault="00697429" w:rsidP="00697429">
            <w:pPr>
              <w:spacing w:after="0" w:line="240" w:lineRule="auto"/>
              <w:rPr>
                <w:szCs w:val="28"/>
              </w:rPr>
            </w:pPr>
            <w:r w:rsidRPr="00697429">
              <w:rPr>
                <w:szCs w:val="28"/>
              </w:rPr>
              <w:t>1</w:t>
            </w:r>
          </w:p>
        </w:tc>
      </w:tr>
      <w:tr w:rsidR="00697429" w:rsidRPr="00A774F9" w:rsidTr="007537E6">
        <w:tc>
          <w:tcPr>
            <w:tcW w:w="641" w:type="pct"/>
          </w:tcPr>
          <w:p w:rsidR="00697429" w:rsidRPr="00697429" w:rsidRDefault="00697429" w:rsidP="00697429">
            <w:pPr>
              <w:spacing w:after="0" w:line="240" w:lineRule="auto"/>
              <w:rPr>
                <w:szCs w:val="28"/>
                <w:lang w:val="en-US"/>
              </w:rPr>
            </w:pPr>
            <w:r w:rsidRPr="00697429">
              <w:rPr>
                <w:szCs w:val="28"/>
                <w:lang w:val="en-US"/>
              </w:rPr>
              <w:t xml:space="preserve">A23.30.042      </w:t>
            </w:r>
          </w:p>
        </w:tc>
        <w:tc>
          <w:tcPr>
            <w:tcW w:w="2943" w:type="pct"/>
          </w:tcPr>
          <w:p w:rsidR="00697429" w:rsidRPr="00697429" w:rsidRDefault="00697429" w:rsidP="00697429">
            <w:pPr>
              <w:spacing w:after="0" w:line="240" w:lineRule="auto"/>
              <w:rPr>
                <w:szCs w:val="28"/>
              </w:rPr>
            </w:pPr>
            <w:r w:rsidRPr="00697429">
              <w:rPr>
                <w:szCs w:val="28"/>
              </w:rPr>
              <w:t>Медицинская эвакуация</w:t>
            </w:r>
          </w:p>
        </w:tc>
        <w:tc>
          <w:tcPr>
            <w:tcW w:w="757" w:type="pct"/>
          </w:tcPr>
          <w:p w:rsidR="00697429" w:rsidRPr="00697429" w:rsidRDefault="00697429" w:rsidP="00697429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697429" w:rsidRPr="00697429" w:rsidRDefault="00697429" w:rsidP="00697429">
            <w:pPr>
              <w:spacing w:after="0" w:line="240" w:lineRule="auto"/>
              <w:rPr>
                <w:szCs w:val="28"/>
                <w:lang w:val="en-US"/>
              </w:rPr>
            </w:pPr>
            <w:r w:rsidRPr="00697429">
              <w:rPr>
                <w:szCs w:val="28"/>
                <w:lang w:val="en-US"/>
              </w:rPr>
              <w:t>1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3E08B4" w:rsidRPr="00A774F9" w:rsidTr="00DE06CA">
        <w:trPr>
          <w:cantSplit/>
        </w:trPr>
        <w:tc>
          <w:tcPr>
            <w:tcW w:w="460" w:type="pct"/>
          </w:tcPr>
          <w:p w:rsidR="003E08B4" w:rsidRPr="002272D2" w:rsidRDefault="003E08B4" w:rsidP="003E08B4">
            <w:pPr>
              <w:spacing w:after="0" w:line="240" w:lineRule="auto"/>
              <w:rPr>
                <w:szCs w:val="28"/>
                <w:lang w:val="en-US"/>
              </w:rPr>
            </w:pPr>
            <w:r w:rsidRPr="003E08B4">
              <w:rPr>
                <w:szCs w:val="28"/>
                <w:lang w:val="en-US"/>
              </w:rPr>
              <w:t xml:space="preserve">B02AA </w:t>
            </w:r>
          </w:p>
        </w:tc>
        <w:tc>
          <w:tcPr>
            <w:tcW w:w="1056" w:type="pct"/>
          </w:tcPr>
          <w:p w:rsidR="003E08B4" w:rsidRPr="002272D2" w:rsidRDefault="003E08B4" w:rsidP="00014900">
            <w:pPr>
              <w:spacing w:after="0" w:line="240" w:lineRule="auto"/>
              <w:rPr>
                <w:szCs w:val="28"/>
              </w:rPr>
            </w:pPr>
            <w:r w:rsidRPr="003E08B4">
              <w:rPr>
                <w:szCs w:val="28"/>
                <w:lang w:val="en-US"/>
              </w:rPr>
              <w:t>Аминокислоты</w:t>
            </w:r>
          </w:p>
        </w:tc>
        <w:tc>
          <w:tcPr>
            <w:tcW w:w="1385" w:type="pct"/>
          </w:tcPr>
          <w:p w:rsidR="003E08B4" w:rsidRPr="002272D2" w:rsidRDefault="003E08B4" w:rsidP="00014900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3E08B4" w:rsidRPr="003E08B4" w:rsidRDefault="003E08B4" w:rsidP="00014900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0,1</w:t>
            </w:r>
          </w:p>
        </w:tc>
        <w:tc>
          <w:tcPr>
            <w:tcW w:w="369" w:type="pct"/>
          </w:tcPr>
          <w:p w:rsidR="003E08B4" w:rsidRPr="002272D2" w:rsidRDefault="003E08B4" w:rsidP="00014900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3E08B4" w:rsidRPr="002272D2" w:rsidRDefault="003E08B4" w:rsidP="00014900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3E08B4" w:rsidRPr="002272D2" w:rsidRDefault="003E08B4" w:rsidP="00014900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E08B4" w:rsidRPr="00A774F9" w:rsidTr="00DE06CA">
        <w:trPr>
          <w:cantSplit/>
        </w:trPr>
        <w:tc>
          <w:tcPr>
            <w:tcW w:w="460" w:type="pct"/>
          </w:tcPr>
          <w:p w:rsidR="003E08B4" w:rsidRPr="002272D2" w:rsidRDefault="003E08B4" w:rsidP="00014900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3E08B4" w:rsidRPr="002272D2" w:rsidRDefault="003E08B4" w:rsidP="00014900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385" w:type="pct"/>
          </w:tcPr>
          <w:p w:rsidR="003E08B4" w:rsidRPr="002272D2" w:rsidRDefault="003E08B4" w:rsidP="00014900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Транексамовая кислота</w:t>
            </w:r>
          </w:p>
        </w:tc>
        <w:tc>
          <w:tcPr>
            <w:tcW w:w="764" w:type="pct"/>
          </w:tcPr>
          <w:p w:rsidR="003E08B4" w:rsidRPr="002272D2" w:rsidRDefault="003E08B4" w:rsidP="00014900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3E08B4" w:rsidRPr="00697429" w:rsidRDefault="00697429" w:rsidP="00014900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3E08B4" w:rsidRPr="00697429" w:rsidRDefault="00697429" w:rsidP="00014900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750</w:t>
            </w:r>
          </w:p>
        </w:tc>
        <w:tc>
          <w:tcPr>
            <w:tcW w:w="524" w:type="pct"/>
          </w:tcPr>
          <w:p w:rsidR="003E08B4" w:rsidRPr="00697429" w:rsidRDefault="00697429" w:rsidP="00014900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750</w:t>
            </w:r>
          </w:p>
        </w:tc>
      </w:tr>
      <w:tr w:rsidR="007176CE" w:rsidRPr="00A774F9" w:rsidTr="00DE06CA">
        <w:trPr>
          <w:cantSplit/>
        </w:trPr>
        <w:tc>
          <w:tcPr>
            <w:tcW w:w="460" w:type="pct"/>
          </w:tcPr>
          <w:p w:rsidR="007176CE" w:rsidRPr="002272D2" w:rsidRDefault="007176CE" w:rsidP="00014900">
            <w:pPr>
              <w:spacing w:after="0" w:line="240" w:lineRule="auto"/>
              <w:rPr>
                <w:szCs w:val="28"/>
                <w:lang w:val="en-US"/>
              </w:rPr>
            </w:pPr>
            <w:r w:rsidRPr="002272D2">
              <w:rPr>
                <w:szCs w:val="28"/>
                <w:lang w:val="en-US"/>
              </w:rPr>
              <w:t>B05AA</w:t>
            </w:r>
          </w:p>
        </w:tc>
        <w:tc>
          <w:tcPr>
            <w:tcW w:w="1056" w:type="pct"/>
          </w:tcPr>
          <w:p w:rsidR="007176CE" w:rsidRPr="002272D2" w:rsidRDefault="007176CE" w:rsidP="00014900">
            <w:pPr>
              <w:spacing w:after="0" w:line="240" w:lineRule="auto"/>
              <w:rPr>
                <w:szCs w:val="28"/>
              </w:rPr>
            </w:pPr>
            <w:r w:rsidRPr="002272D2">
              <w:rPr>
                <w:szCs w:val="28"/>
              </w:rPr>
              <w:t>Кровезаменители и препараты плазмы крови</w:t>
            </w:r>
          </w:p>
        </w:tc>
        <w:tc>
          <w:tcPr>
            <w:tcW w:w="1385" w:type="pct"/>
          </w:tcPr>
          <w:p w:rsidR="007176CE" w:rsidRPr="002272D2" w:rsidRDefault="007176CE" w:rsidP="00014900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7176CE" w:rsidRPr="006D4872" w:rsidRDefault="007176CE" w:rsidP="00697429">
            <w:pPr>
              <w:spacing w:after="0" w:line="240" w:lineRule="auto"/>
              <w:rPr>
                <w:szCs w:val="28"/>
              </w:rPr>
            </w:pPr>
            <w:r w:rsidRPr="002272D2">
              <w:rPr>
                <w:szCs w:val="28"/>
                <w:lang w:val="en-US"/>
              </w:rPr>
              <w:t>0,</w:t>
            </w:r>
            <w:r w:rsidR="00697429"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7176CE" w:rsidRPr="002272D2" w:rsidRDefault="007176CE" w:rsidP="00014900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7176CE" w:rsidRPr="002272D2" w:rsidRDefault="007176CE" w:rsidP="00014900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7176CE" w:rsidRPr="002272D2" w:rsidRDefault="007176CE" w:rsidP="00014900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7176CE" w:rsidRPr="00A774F9" w:rsidTr="00DE06CA">
        <w:trPr>
          <w:cantSplit/>
        </w:trPr>
        <w:tc>
          <w:tcPr>
            <w:tcW w:w="460" w:type="pct"/>
          </w:tcPr>
          <w:p w:rsidR="007176CE" w:rsidRPr="002272D2" w:rsidRDefault="007176CE" w:rsidP="00014900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7176CE" w:rsidRPr="002272D2" w:rsidRDefault="007176CE" w:rsidP="00014900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7176CE" w:rsidRPr="002272D2" w:rsidRDefault="007176CE" w:rsidP="00014900">
            <w:pPr>
              <w:spacing w:after="0" w:line="240" w:lineRule="auto"/>
              <w:rPr>
                <w:szCs w:val="28"/>
                <w:lang w:val="en-US"/>
              </w:rPr>
            </w:pPr>
            <w:r w:rsidRPr="002272D2">
              <w:rPr>
                <w:szCs w:val="28"/>
              </w:rPr>
              <w:t>Гидроксиэтилкрахмал</w:t>
            </w:r>
          </w:p>
        </w:tc>
        <w:tc>
          <w:tcPr>
            <w:tcW w:w="764" w:type="pct"/>
          </w:tcPr>
          <w:p w:rsidR="007176CE" w:rsidRPr="002272D2" w:rsidRDefault="007176CE" w:rsidP="00014900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7176CE" w:rsidRPr="002272D2" w:rsidRDefault="007176CE" w:rsidP="00014900">
            <w:pPr>
              <w:spacing w:after="0" w:line="240" w:lineRule="auto"/>
              <w:rPr>
                <w:szCs w:val="28"/>
                <w:lang w:val="en-US"/>
              </w:rPr>
            </w:pPr>
            <w:r w:rsidRPr="002272D2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="007176CE" w:rsidRPr="002272D2" w:rsidRDefault="007176CE" w:rsidP="00014900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4</w:t>
            </w:r>
            <w:r w:rsidRPr="002272D2">
              <w:rPr>
                <w:szCs w:val="28"/>
                <w:lang w:val="en-US"/>
              </w:rPr>
              <w:t>00</w:t>
            </w:r>
          </w:p>
        </w:tc>
        <w:tc>
          <w:tcPr>
            <w:tcW w:w="524" w:type="pct"/>
          </w:tcPr>
          <w:p w:rsidR="007176CE" w:rsidRPr="002272D2" w:rsidRDefault="007176CE" w:rsidP="00014900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4</w:t>
            </w:r>
            <w:r w:rsidRPr="002272D2">
              <w:rPr>
                <w:szCs w:val="28"/>
                <w:lang w:val="en-US"/>
              </w:rPr>
              <w:t>00</w:t>
            </w:r>
          </w:p>
        </w:tc>
      </w:tr>
      <w:tr w:rsidR="007176CE" w:rsidRPr="00A774F9" w:rsidTr="00DE06CA">
        <w:trPr>
          <w:cantSplit/>
        </w:trPr>
        <w:tc>
          <w:tcPr>
            <w:tcW w:w="460" w:type="pct"/>
          </w:tcPr>
          <w:p w:rsidR="007176CE" w:rsidRPr="00A774F9" w:rsidRDefault="007176CE" w:rsidP="00A82C3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B05XA</w:t>
            </w:r>
          </w:p>
        </w:tc>
        <w:tc>
          <w:tcPr>
            <w:tcW w:w="1056" w:type="pct"/>
          </w:tcPr>
          <w:p w:rsidR="007176CE" w:rsidRPr="00A774F9" w:rsidRDefault="007176CE" w:rsidP="00A82C3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Растворы электролитов</w:t>
            </w:r>
          </w:p>
        </w:tc>
        <w:tc>
          <w:tcPr>
            <w:tcW w:w="1385" w:type="pct"/>
          </w:tcPr>
          <w:p w:rsidR="007176CE" w:rsidRPr="00A774F9" w:rsidRDefault="007176CE" w:rsidP="00A82C3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7176CE" w:rsidRPr="00032E69" w:rsidRDefault="007176CE" w:rsidP="007176CE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5</w:t>
            </w:r>
          </w:p>
        </w:tc>
        <w:tc>
          <w:tcPr>
            <w:tcW w:w="369" w:type="pct"/>
          </w:tcPr>
          <w:p w:rsidR="007176CE" w:rsidRPr="00A774F9" w:rsidRDefault="007176CE" w:rsidP="00A82C3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7176CE" w:rsidRPr="00A774F9" w:rsidRDefault="007176CE" w:rsidP="00A82C3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7176CE" w:rsidRPr="00A774F9" w:rsidRDefault="007176CE" w:rsidP="00A82C3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7176CE" w:rsidRPr="00A774F9" w:rsidTr="00DE06CA">
        <w:trPr>
          <w:cantSplit/>
        </w:trPr>
        <w:tc>
          <w:tcPr>
            <w:tcW w:w="460" w:type="pct"/>
          </w:tcPr>
          <w:p w:rsidR="007176CE" w:rsidRPr="00A774F9" w:rsidRDefault="007176CE" w:rsidP="00A82C3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7176CE" w:rsidRPr="00A774F9" w:rsidRDefault="007176CE" w:rsidP="00A82C3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7176CE" w:rsidRPr="00A774F9" w:rsidRDefault="007176CE" w:rsidP="00A82C3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Натрия хлорид</w:t>
            </w:r>
          </w:p>
        </w:tc>
        <w:tc>
          <w:tcPr>
            <w:tcW w:w="764" w:type="pct"/>
          </w:tcPr>
          <w:p w:rsidR="007176CE" w:rsidRPr="00A774F9" w:rsidRDefault="007176CE" w:rsidP="00A82C3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7176CE" w:rsidRPr="00A774F9" w:rsidRDefault="007176CE" w:rsidP="00A82C3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="007176CE" w:rsidRPr="00A774F9" w:rsidRDefault="007176CE" w:rsidP="00A82C3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="007176CE" w:rsidRPr="00A774F9" w:rsidRDefault="007176CE" w:rsidP="00A82C3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</w:tr>
      <w:tr w:rsidR="007176CE" w:rsidRPr="00A774F9" w:rsidTr="00DE06CA">
        <w:trPr>
          <w:cantSplit/>
        </w:trPr>
        <w:tc>
          <w:tcPr>
            <w:tcW w:w="460" w:type="pct"/>
          </w:tcPr>
          <w:p w:rsidR="007176CE" w:rsidRPr="00A774F9" w:rsidRDefault="007176CE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M01AB</w:t>
            </w:r>
          </w:p>
        </w:tc>
        <w:tc>
          <w:tcPr>
            <w:tcW w:w="1056" w:type="pct"/>
          </w:tcPr>
          <w:p w:rsidR="007176CE" w:rsidRPr="00326FDB" w:rsidRDefault="007176CE" w:rsidP="0065083A">
            <w:pPr>
              <w:spacing w:after="0" w:line="240" w:lineRule="auto"/>
              <w:rPr>
                <w:szCs w:val="28"/>
              </w:rPr>
            </w:pPr>
            <w:r w:rsidRPr="00326FDB">
              <w:rPr>
                <w:szCs w:val="28"/>
              </w:rPr>
              <w:t>Производные уксусной кислоты и родственные соединения</w:t>
            </w:r>
          </w:p>
        </w:tc>
        <w:tc>
          <w:tcPr>
            <w:tcW w:w="1385" w:type="pct"/>
          </w:tcPr>
          <w:p w:rsidR="007176CE" w:rsidRPr="00326FDB" w:rsidRDefault="007176CE" w:rsidP="0065083A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7176CE" w:rsidRPr="00032E69" w:rsidRDefault="007176CE" w:rsidP="007176CE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9</w:t>
            </w:r>
          </w:p>
        </w:tc>
        <w:tc>
          <w:tcPr>
            <w:tcW w:w="369" w:type="pct"/>
          </w:tcPr>
          <w:p w:rsidR="007176CE" w:rsidRPr="00A774F9" w:rsidRDefault="007176CE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7176CE" w:rsidRPr="00A774F9" w:rsidRDefault="007176CE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7176CE" w:rsidRPr="00A774F9" w:rsidRDefault="007176CE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7176CE" w:rsidRPr="00A774F9" w:rsidTr="00DE06CA">
        <w:trPr>
          <w:cantSplit/>
        </w:trPr>
        <w:tc>
          <w:tcPr>
            <w:tcW w:w="460" w:type="pct"/>
          </w:tcPr>
          <w:p w:rsidR="007176CE" w:rsidRPr="00A774F9" w:rsidRDefault="007176CE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7176CE" w:rsidRPr="00A774F9" w:rsidRDefault="007176CE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7176CE" w:rsidRPr="00A774F9" w:rsidRDefault="007176CE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Кеторолак</w:t>
            </w:r>
          </w:p>
        </w:tc>
        <w:tc>
          <w:tcPr>
            <w:tcW w:w="764" w:type="pct"/>
          </w:tcPr>
          <w:p w:rsidR="007176CE" w:rsidRPr="00A774F9" w:rsidRDefault="007176CE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7176CE" w:rsidRPr="00A774F9" w:rsidRDefault="007176CE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7176CE" w:rsidRPr="00A774F9" w:rsidRDefault="007176CE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  <w:tc>
          <w:tcPr>
            <w:tcW w:w="524" w:type="pct"/>
          </w:tcPr>
          <w:p w:rsidR="007176CE" w:rsidRPr="00A774F9" w:rsidRDefault="007176CE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</w:tr>
      <w:tr w:rsidR="007176CE" w:rsidRPr="00A774F9" w:rsidTr="00DE06CA">
        <w:trPr>
          <w:cantSplit/>
        </w:trPr>
        <w:tc>
          <w:tcPr>
            <w:tcW w:w="460" w:type="pct"/>
          </w:tcPr>
          <w:p w:rsidR="007176CE" w:rsidRPr="00A774F9" w:rsidRDefault="007176CE" w:rsidP="00014900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N02AX</w:t>
            </w:r>
          </w:p>
        </w:tc>
        <w:tc>
          <w:tcPr>
            <w:tcW w:w="1056" w:type="pct"/>
          </w:tcPr>
          <w:p w:rsidR="007176CE" w:rsidRPr="00282FF3" w:rsidRDefault="007176CE" w:rsidP="00014900">
            <w:pPr>
              <w:spacing w:after="0" w:line="240" w:lineRule="auto"/>
              <w:rPr>
                <w:szCs w:val="28"/>
              </w:rPr>
            </w:pPr>
            <w:r w:rsidRPr="00282FF3">
              <w:rPr>
                <w:szCs w:val="28"/>
              </w:rPr>
              <w:t>Анальгетики со смешанным механизмом действия</w:t>
            </w:r>
          </w:p>
        </w:tc>
        <w:tc>
          <w:tcPr>
            <w:tcW w:w="1385" w:type="pct"/>
          </w:tcPr>
          <w:p w:rsidR="007176CE" w:rsidRPr="00282FF3" w:rsidRDefault="007176CE" w:rsidP="00014900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7176CE" w:rsidRPr="00B800B5" w:rsidRDefault="007176CE" w:rsidP="007176CE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7176CE" w:rsidRPr="00A774F9" w:rsidRDefault="007176CE" w:rsidP="00014900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7176CE" w:rsidRPr="00A774F9" w:rsidRDefault="007176CE" w:rsidP="00014900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7176CE" w:rsidRPr="00A774F9" w:rsidRDefault="007176CE" w:rsidP="00014900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7176CE" w:rsidRPr="00A774F9" w:rsidTr="00DE06CA">
        <w:trPr>
          <w:cantSplit/>
        </w:trPr>
        <w:tc>
          <w:tcPr>
            <w:tcW w:w="460" w:type="pct"/>
          </w:tcPr>
          <w:p w:rsidR="007176CE" w:rsidRPr="00A774F9" w:rsidRDefault="007176CE" w:rsidP="00014900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7176CE" w:rsidRPr="00A774F9" w:rsidRDefault="007176CE" w:rsidP="00014900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7176CE" w:rsidRPr="00A774F9" w:rsidRDefault="007176CE" w:rsidP="00014900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Трамадол</w:t>
            </w:r>
          </w:p>
        </w:tc>
        <w:tc>
          <w:tcPr>
            <w:tcW w:w="764" w:type="pct"/>
          </w:tcPr>
          <w:p w:rsidR="007176CE" w:rsidRPr="00A774F9" w:rsidRDefault="007176CE" w:rsidP="00014900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7176CE" w:rsidRPr="00A774F9" w:rsidRDefault="007176CE" w:rsidP="00014900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7176CE" w:rsidRPr="00A774F9" w:rsidRDefault="007176CE" w:rsidP="00014900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</w:t>
            </w:r>
          </w:p>
        </w:tc>
        <w:tc>
          <w:tcPr>
            <w:tcW w:w="524" w:type="pct"/>
          </w:tcPr>
          <w:p w:rsidR="007176CE" w:rsidRPr="00A774F9" w:rsidRDefault="007176CE" w:rsidP="00014900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lastRenderedPageBreak/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8F1BB7" w:rsidRDefault="000271F3" w:rsidP="008F1BB7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r w:rsidR="00512268" w:rsidRPr="004015F6">
        <w:rPr>
          <w:szCs w:val="28"/>
        </w:rPr>
        <w:t>.</w:t>
      </w:r>
      <w:r w:rsidR="004103A5">
        <w:rPr>
          <w:szCs w:val="28"/>
        </w:rPr>
        <w:t xml:space="preserve"> (часть 5 статьи 37 Федерального закона от 21.11. 2011 № 323-ФЗ «Об основах охраны здоровья граждан в Российской Федерации» (Собрание законодательства Российской Федерации, 28.11.2011, № 48, ст. 6724; 25.06.2012, № 26, ст. 3442)).</w:t>
      </w:r>
      <w:r w:rsidR="00CC2FB3">
        <w:rPr>
          <w:szCs w:val="28"/>
        </w:rPr>
        <w:t xml:space="preserve"> </w:t>
      </w:r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4392" w:rsidRDefault="00184392" w:rsidP="00AC1859">
      <w:pPr>
        <w:spacing w:after="0" w:line="240" w:lineRule="auto"/>
      </w:pPr>
      <w:r>
        <w:separator/>
      </w:r>
    </w:p>
  </w:endnote>
  <w:endnote w:type="continuationSeparator" w:id="1">
    <w:p w:rsidR="00184392" w:rsidRDefault="00184392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4392" w:rsidRDefault="00184392" w:rsidP="00AC1859">
      <w:pPr>
        <w:spacing w:after="0" w:line="240" w:lineRule="auto"/>
      </w:pPr>
      <w:r>
        <w:separator/>
      </w:r>
    </w:p>
  </w:footnote>
  <w:footnote w:type="continuationSeparator" w:id="1">
    <w:p w:rsidR="00184392" w:rsidRDefault="00184392" w:rsidP="00AC1859">
      <w:pPr>
        <w:spacing w:after="0" w:line="240" w:lineRule="auto"/>
      </w:pPr>
      <w:r>
        <w:continuationSeparator/>
      </w:r>
    </w:p>
  </w:footnote>
  <w:footnote w:id="2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61A6"/>
    <w:rsid w:val="00023847"/>
    <w:rsid w:val="00026BF0"/>
    <w:rsid w:val="000271F3"/>
    <w:rsid w:val="000300F2"/>
    <w:rsid w:val="00030B5C"/>
    <w:rsid w:val="00032E69"/>
    <w:rsid w:val="0003461A"/>
    <w:rsid w:val="00037AB0"/>
    <w:rsid w:val="00056B47"/>
    <w:rsid w:val="00063A4F"/>
    <w:rsid w:val="0007616B"/>
    <w:rsid w:val="00077BD2"/>
    <w:rsid w:val="000834B3"/>
    <w:rsid w:val="00083A57"/>
    <w:rsid w:val="0008489A"/>
    <w:rsid w:val="00084E55"/>
    <w:rsid w:val="0009008E"/>
    <w:rsid w:val="000928FB"/>
    <w:rsid w:val="00092F78"/>
    <w:rsid w:val="000A3D66"/>
    <w:rsid w:val="000A7542"/>
    <w:rsid w:val="000B2AD2"/>
    <w:rsid w:val="000B3E88"/>
    <w:rsid w:val="000D0D54"/>
    <w:rsid w:val="000D1F22"/>
    <w:rsid w:val="000F23CE"/>
    <w:rsid w:val="001137DE"/>
    <w:rsid w:val="00114735"/>
    <w:rsid w:val="00117513"/>
    <w:rsid w:val="0012004D"/>
    <w:rsid w:val="00120A29"/>
    <w:rsid w:val="001317DF"/>
    <w:rsid w:val="00132E78"/>
    <w:rsid w:val="00134082"/>
    <w:rsid w:val="00135315"/>
    <w:rsid w:val="001479BF"/>
    <w:rsid w:val="00150E17"/>
    <w:rsid w:val="00162466"/>
    <w:rsid w:val="001630AA"/>
    <w:rsid w:val="00164D63"/>
    <w:rsid w:val="00184392"/>
    <w:rsid w:val="001866DF"/>
    <w:rsid w:val="0019285B"/>
    <w:rsid w:val="001B7FBE"/>
    <w:rsid w:val="001C24F5"/>
    <w:rsid w:val="001C264F"/>
    <w:rsid w:val="001C324F"/>
    <w:rsid w:val="001C6BB2"/>
    <w:rsid w:val="001E060B"/>
    <w:rsid w:val="001E40D8"/>
    <w:rsid w:val="001F3BF4"/>
    <w:rsid w:val="00232A18"/>
    <w:rsid w:val="00233BBA"/>
    <w:rsid w:val="00237028"/>
    <w:rsid w:val="0026682F"/>
    <w:rsid w:val="00273A3C"/>
    <w:rsid w:val="002A102E"/>
    <w:rsid w:val="002C0F2F"/>
    <w:rsid w:val="002C31FF"/>
    <w:rsid w:val="002D3063"/>
    <w:rsid w:val="002D6388"/>
    <w:rsid w:val="002E0241"/>
    <w:rsid w:val="003007E5"/>
    <w:rsid w:val="003026FA"/>
    <w:rsid w:val="00315356"/>
    <w:rsid w:val="00323CDC"/>
    <w:rsid w:val="00333AB3"/>
    <w:rsid w:val="00335599"/>
    <w:rsid w:val="003627B0"/>
    <w:rsid w:val="0037201B"/>
    <w:rsid w:val="00382B97"/>
    <w:rsid w:val="003917AC"/>
    <w:rsid w:val="00395E6A"/>
    <w:rsid w:val="003A3B2D"/>
    <w:rsid w:val="003A7FB8"/>
    <w:rsid w:val="003E08B4"/>
    <w:rsid w:val="004103A5"/>
    <w:rsid w:val="0041075F"/>
    <w:rsid w:val="004308C9"/>
    <w:rsid w:val="00446456"/>
    <w:rsid w:val="004A38AD"/>
    <w:rsid w:val="004A6AFD"/>
    <w:rsid w:val="004C4F90"/>
    <w:rsid w:val="004C5B72"/>
    <w:rsid w:val="004C6062"/>
    <w:rsid w:val="004D2DFA"/>
    <w:rsid w:val="004D4FE4"/>
    <w:rsid w:val="004E09AE"/>
    <w:rsid w:val="004E1A4C"/>
    <w:rsid w:val="004E5C33"/>
    <w:rsid w:val="004F2633"/>
    <w:rsid w:val="004F673D"/>
    <w:rsid w:val="0051106B"/>
    <w:rsid w:val="00512268"/>
    <w:rsid w:val="00516E1B"/>
    <w:rsid w:val="005330F8"/>
    <w:rsid w:val="005351C1"/>
    <w:rsid w:val="005375BE"/>
    <w:rsid w:val="00542E93"/>
    <w:rsid w:val="0055531E"/>
    <w:rsid w:val="00572A2B"/>
    <w:rsid w:val="005742EB"/>
    <w:rsid w:val="005753F1"/>
    <w:rsid w:val="0058749F"/>
    <w:rsid w:val="00591E90"/>
    <w:rsid w:val="00593809"/>
    <w:rsid w:val="00595D26"/>
    <w:rsid w:val="005B47A5"/>
    <w:rsid w:val="005B5F6B"/>
    <w:rsid w:val="005D61DD"/>
    <w:rsid w:val="005E73C8"/>
    <w:rsid w:val="005F5746"/>
    <w:rsid w:val="00607B33"/>
    <w:rsid w:val="00623704"/>
    <w:rsid w:val="00627884"/>
    <w:rsid w:val="006371A5"/>
    <w:rsid w:val="006475F9"/>
    <w:rsid w:val="00666447"/>
    <w:rsid w:val="00666D27"/>
    <w:rsid w:val="006773DE"/>
    <w:rsid w:val="006823F2"/>
    <w:rsid w:val="00687AAB"/>
    <w:rsid w:val="00694302"/>
    <w:rsid w:val="006953A3"/>
    <w:rsid w:val="00696B1E"/>
    <w:rsid w:val="00697429"/>
    <w:rsid w:val="006A6164"/>
    <w:rsid w:val="006B747F"/>
    <w:rsid w:val="006C2763"/>
    <w:rsid w:val="006D6FF1"/>
    <w:rsid w:val="00705744"/>
    <w:rsid w:val="007176CE"/>
    <w:rsid w:val="007239FF"/>
    <w:rsid w:val="00742759"/>
    <w:rsid w:val="0074402C"/>
    <w:rsid w:val="007537E6"/>
    <w:rsid w:val="00785311"/>
    <w:rsid w:val="007A118A"/>
    <w:rsid w:val="007A181E"/>
    <w:rsid w:val="007A5C55"/>
    <w:rsid w:val="007B38A6"/>
    <w:rsid w:val="007C5CBB"/>
    <w:rsid w:val="007D186D"/>
    <w:rsid w:val="007E61A6"/>
    <w:rsid w:val="007E7412"/>
    <w:rsid w:val="0080182C"/>
    <w:rsid w:val="00803E80"/>
    <w:rsid w:val="00816383"/>
    <w:rsid w:val="008168D5"/>
    <w:rsid w:val="00826E95"/>
    <w:rsid w:val="00835EE9"/>
    <w:rsid w:val="00836C81"/>
    <w:rsid w:val="008412C8"/>
    <w:rsid w:val="0084482E"/>
    <w:rsid w:val="00861807"/>
    <w:rsid w:val="008632E7"/>
    <w:rsid w:val="00863C8D"/>
    <w:rsid w:val="0087061C"/>
    <w:rsid w:val="00874380"/>
    <w:rsid w:val="0088587B"/>
    <w:rsid w:val="008873ED"/>
    <w:rsid w:val="008D3B7A"/>
    <w:rsid w:val="008E36A2"/>
    <w:rsid w:val="008E460D"/>
    <w:rsid w:val="008F1BB7"/>
    <w:rsid w:val="00915DF6"/>
    <w:rsid w:val="009200A6"/>
    <w:rsid w:val="00950062"/>
    <w:rsid w:val="00956B12"/>
    <w:rsid w:val="00971398"/>
    <w:rsid w:val="0097377C"/>
    <w:rsid w:val="00976689"/>
    <w:rsid w:val="009A1BB8"/>
    <w:rsid w:val="009A7DB2"/>
    <w:rsid w:val="009C50C4"/>
    <w:rsid w:val="009D4195"/>
    <w:rsid w:val="009D4342"/>
    <w:rsid w:val="009D567F"/>
    <w:rsid w:val="009E1219"/>
    <w:rsid w:val="009E1843"/>
    <w:rsid w:val="009E6BEF"/>
    <w:rsid w:val="009F3E2F"/>
    <w:rsid w:val="009F45FD"/>
    <w:rsid w:val="009F6E78"/>
    <w:rsid w:val="00A213F4"/>
    <w:rsid w:val="00A24D5E"/>
    <w:rsid w:val="00A40EFB"/>
    <w:rsid w:val="00A45550"/>
    <w:rsid w:val="00A4699D"/>
    <w:rsid w:val="00A61361"/>
    <w:rsid w:val="00A74250"/>
    <w:rsid w:val="00A774F9"/>
    <w:rsid w:val="00A83DCD"/>
    <w:rsid w:val="00AA0CD9"/>
    <w:rsid w:val="00AA5CA6"/>
    <w:rsid w:val="00AC1859"/>
    <w:rsid w:val="00AC2CD7"/>
    <w:rsid w:val="00AC3DCB"/>
    <w:rsid w:val="00AD1384"/>
    <w:rsid w:val="00AE1183"/>
    <w:rsid w:val="00AE2522"/>
    <w:rsid w:val="00AE5FF5"/>
    <w:rsid w:val="00AF3525"/>
    <w:rsid w:val="00AF3928"/>
    <w:rsid w:val="00AF6E72"/>
    <w:rsid w:val="00AF6EA0"/>
    <w:rsid w:val="00B0060F"/>
    <w:rsid w:val="00B120E8"/>
    <w:rsid w:val="00B21E83"/>
    <w:rsid w:val="00B22DA1"/>
    <w:rsid w:val="00B25118"/>
    <w:rsid w:val="00B315ED"/>
    <w:rsid w:val="00B44569"/>
    <w:rsid w:val="00B5142E"/>
    <w:rsid w:val="00B56EEB"/>
    <w:rsid w:val="00B6646D"/>
    <w:rsid w:val="00B665DD"/>
    <w:rsid w:val="00B72773"/>
    <w:rsid w:val="00B84BA6"/>
    <w:rsid w:val="00B8733F"/>
    <w:rsid w:val="00BB06B7"/>
    <w:rsid w:val="00BC66E3"/>
    <w:rsid w:val="00BD381B"/>
    <w:rsid w:val="00BD7D8D"/>
    <w:rsid w:val="00BE57A1"/>
    <w:rsid w:val="00BE7968"/>
    <w:rsid w:val="00BF50EB"/>
    <w:rsid w:val="00BF6098"/>
    <w:rsid w:val="00C07C2A"/>
    <w:rsid w:val="00C33440"/>
    <w:rsid w:val="00C5773D"/>
    <w:rsid w:val="00C65BC6"/>
    <w:rsid w:val="00C76DF5"/>
    <w:rsid w:val="00C82A9A"/>
    <w:rsid w:val="00C845CE"/>
    <w:rsid w:val="00C9768C"/>
    <w:rsid w:val="00CC2FB3"/>
    <w:rsid w:val="00CC33D2"/>
    <w:rsid w:val="00CE070E"/>
    <w:rsid w:val="00CE4C45"/>
    <w:rsid w:val="00CE7B19"/>
    <w:rsid w:val="00CF0637"/>
    <w:rsid w:val="00CF1519"/>
    <w:rsid w:val="00CF35BD"/>
    <w:rsid w:val="00CF6DAD"/>
    <w:rsid w:val="00D00E04"/>
    <w:rsid w:val="00D100B5"/>
    <w:rsid w:val="00D1097B"/>
    <w:rsid w:val="00D24311"/>
    <w:rsid w:val="00D25ABB"/>
    <w:rsid w:val="00D279F2"/>
    <w:rsid w:val="00D33CDF"/>
    <w:rsid w:val="00D42DF8"/>
    <w:rsid w:val="00D7746A"/>
    <w:rsid w:val="00D87E4B"/>
    <w:rsid w:val="00D96818"/>
    <w:rsid w:val="00DA09D2"/>
    <w:rsid w:val="00DA1E76"/>
    <w:rsid w:val="00DA3577"/>
    <w:rsid w:val="00DA4C78"/>
    <w:rsid w:val="00DB61B8"/>
    <w:rsid w:val="00DD2C9F"/>
    <w:rsid w:val="00DE06CA"/>
    <w:rsid w:val="00E0423C"/>
    <w:rsid w:val="00E16E44"/>
    <w:rsid w:val="00E3095B"/>
    <w:rsid w:val="00E30B12"/>
    <w:rsid w:val="00E37E5E"/>
    <w:rsid w:val="00E43A5F"/>
    <w:rsid w:val="00E44814"/>
    <w:rsid w:val="00E46C8F"/>
    <w:rsid w:val="00E5051F"/>
    <w:rsid w:val="00E663DF"/>
    <w:rsid w:val="00E72F9E"/>
    <w:rsid w:val="00E80A42"/>
    <w:rsid w:val="00EA0FB1"/>
    <w:rsid w:val="00EA5F45"/>
    <w:rsid w:val="00EE0AFD"/>
    <w:rsid w:val="00EE7627"/>
    <w:rsid w:val="00EF1EE8"/>
    <w:rsid w:val="00EF4C2D"/>
    <w:rsid w:val="00EF6056"/>
    <w:rsid w:val="00F306D3"/>
    <w:rsid w:val="00F375C6"/>
    <w:rsid w:val="00F4531B"/>
    <w:rsid w:val="00F458A6"/>
    <w:rsid w:val="00F510EF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  <w:rsid w:val="00FE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99"/>
    <w:qFormat/>
    <w:rsid w:val="00FE5F48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FE5F4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11">
    <w:name w:val="Абзац списка1"/>
    <w:basedOn w:val="a"/>
    <w:rsid w:val="00EF4C2D"/>
    <w:pPr>
      <w:suppressAutoHyphens/>
      <w:spacing w:after="0" w:line="240" w:lineRule="auto"/>
    </w:pPr>
    <w:rPr>
      <w:rFonts w:ascii="Courier New" w:hAnsi="Courier New" w:cs="Courier New"/>
      <w:color w:val="000000"/>
      <w:kern w:val="1"/>
      <w:sz w:val="24"/>
      <w:szCs w:val="24"/>
      <w:lang w:eastAsia="ar-SA"/>
    </w:rPr>
  </w:style>
  <w:style w:type="character" w:customStyle="1" w:styleId="12">
    <w:name w:val="Основной текст Знак1"/>
    <w:basedOn w:val="a0"/>
    <w:link w:val="af0"/>
    <w:uiPriority w:val="99"/>
    <w:locked/>
    <w:rsid w:val="00AE5FF5"/>
    <w:rPr>
      <w:rFonts w:ascii="Times New Roman" w:hAnsi="Times New Roman"/>
      <w:sz w:val="19"/>
      <w:szCs w:val="19"/>
      <w:shd w:val="clear" w:color="auto" w:fill="FFFFFF"/>
    </w:rPr>
  </w:style>
  <w:style w:type="paragraph" w:styleId="af0">
    <w:name w:val="Body Text"/>
    <w:basedOn w:val="a"/>
    <w:link w:val="12"/>
    <w:uiPriority w:val="99"/>
    <w:rsid w:val="00AE5FF5"/>
    <w:pPr>
      <w:widowControl w:val="0"/>
      <w:shd w:val="clear" w:color="auto" w:fill="FFFFFF"/>
      <w:spacing w:after="780" w:line="216" w:lineRule="exact"/>
      <w:ind w:hanging="480"/>
    </w:pPr>
    <w:rPr>
      <w:sz w:val="19"/>
      <w:szCs w:val="19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AE5FF5"/>
    <w:rPr>
      <w:rFonts w:ascii="Times New Roman" w:hAnsi="Times New Roman"/>
      <w:sz w:val="2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FEAE2-243B-4111-B3C2-97302DADB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4</Pages>
  <Words>607</Words>
  <Characters>3466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Николай</cp:lastModifiedBy>
  <cp:revision>89</cp:revision>
  <dcterms:created xsi:type="dcterms:W3CDTF">2012-11-20T12:28:00Z</dcterms:created>
  <dcterms:modified xsi:type="dcterms:W3CDTF">2015-06-20T11:25:00Z</dcterms:modified>
</cp:coreProperties>
</file>